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14DB3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委托评审函</w:t>
      </w:r>
    </w:p>
    <w:p w14:paraId="2CE0FA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  <w:r>
        <w:rPr>
          <w:rFonts w:hint="eastAsia" w:ascii="宋体" w:hAnsi="宋体" w:cs="宋体"/>
          <w:b/>
          <w:bCs/>
          <w:color w:val="FF0000"/>
          <w:sz w:val="44"/>
          <w:szCs w:val="44"/>
          <w:lang w:eastAsia="zh-CN"/>
        </w:rPr>
        <w:t>（模板）</w:t>
      </w:r>
    </w:p>
    <w:p w14:paraId="6E398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eastAsia="仿宋_GB2312"/>
          <w:sz w:val="32"/>
          <w:szCs w:val="32"/>
        </w:rPr>
      </w:pPr>
    </w:p>
    <w:p w14:paraId="432A9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拉萨市建设工程系列中级职称评审</w:t>
      </w:r>
      <w:r>
        <w:rPr>
          <w:rFonts w:hint="eastAsia" w:ascii="仿宋_GB2312" w:hAnsi="仿宋_GB2312" w:eastAsia="仿宋_GB2312" w:cs="仿宋_GB2312"/>
          <w:sz w:val="32"/>
          <w:szCs w:val="32"/>
        </w:rPr>
        <w:t>委员会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47E70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我单位为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，申报人员在核定岗位指数内，根据《关于印发〈西藏自治区建设工程系列职称评价标准〉的通知》（藏建办〔2025〕167号）和《关于印发〈西藏自治区建设工程系列职称评审办法〉的通知》（藏建办〔2024〕94号）规定，经审核，我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XXX等N位同志的所有申报材料真实有效、无弄虚作假等情况，符合申报XXXX年度西藏自治区拉萨市建设工程系列初级工程师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级工程师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职称评审条件。现委托您单位对XXX等N位同志进行评审。（事业单位须写：此次推荐的申报人员均在本单位岗位指数内，明确空岗空编情况。）</w:t>
      </w:r>
    </w:p>
    <w:p w14:paraId="5B7AF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20" w:firstLineChars="1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1FEF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20" w:firstLineChars="1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附件：申报人员名单</w:t>
      </w:r>
    </w:p>
    <w:p w14:paraId="77D3A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65EE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委托单位（加盖公章）</w:t>
      </w:r>
    </w:p>
    <w:p w14:paraId="1A48C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XXXX年X月X日</w:t>
      </w:r>
    </w:p>
    <w:p w14:paraId="2A2747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说明：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5"/>
        <w:gridCol w:w="6077"/>
      </w:tblGrid>
      <w:tr w14:paraId="5CC73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8" w:type="dxa"/>
            <w:noWrap w:val="0"/>
            <w:vAlign w:val="top"/>
          </w:tcPr>
          <w:p w14:paraId="22438A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单位性质</w:t>
            </w:r>
          </w:p>
        </w:tc>
        <w:tc>
          <w:tcPr>
            <w:tcW w:w="6298" w:type="dxa"/>
            <w:noWrap w:val="0"/>
            <w:vAlign w:val="top"/>
          </w:tcPr>
          <w:p w14:paraId="0231A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办理流程</w:t>
            </w:r>
          </w:p>
        </w:tc>
      </w:tr>
      <w:tr w14:paraId="7FE51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8" w:type="dxa"/>
            <w:noWrap w:val="0"/>
            <w:vAlign w:val="top"/>
          </w:tcPr>
          <w:p w14:paraId="056089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76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</w:rPr>
              <w:t>民营企业</w:t>
            </w:r>
          </w:p>
        </w:tc>
        <w:tc>
          <w:tcPr>
            <w:tcW w:w="6298" w:type="dxa"/>
            <w:noWrap w:val="0"/>
            <w:vAlign w:val="top"/>
          </w:tcPr>
          <w:p w14:paraId="15D25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76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</w:rPr>
              <w:t>先备齐7项材料送拉萨市工商联：①营业执照；②公司正常运营情况；③个人工资发放情况；④公司税收情况；⑤个人社保缴纳情况</w:t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lang w:eastAsia="zh-CN"/>
              </w:rPr>
              <w:t>（近</w:t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lang w:val="en-US" w:eastAsia="zh-CN"/>
              </w:rPr>
              <w:t>6个月</w:t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</w:rPr>
              <w:t>；⑥单位及个人申报诚信承诺书；⑦职称评审材料（一式两份，一份报工商联、一份报住建局）。工商联开委托函后，职称评审材料报市住建局</w:t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lang w:val="en-US" w:eastAsia="zh-CN"/>
              </w:rPr>
              <w:t>414</w:t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</w:rPr>
              <w:t>。</w:t>
            </w:r>
          </w:p>
        </w:tc>
      </w:tr>
      <w:tr w14:paraId="53B22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8" w:type="dxa"/>
            <w:noWrap w:val="0"/>
            <w:vAlign w:val="top"/>
          </w:tcPr>
          <w:p w14:paraId="2FAEF6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76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</w:rPr>
              <w:t>市直国企</w:t>
            </w:r>
          </w:p>
        </w:tc>
        <w:tc>
          <w:tcPr>
            <w:tcW w:w="6298" w:type="dxa"/>
            <w:noWrap w:val="0"/>
            <w:vAlign w:val="top"/>
          </w:tcPr>
          <w:p w14:paraId="2E570A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76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</w:rPr>
              <w:t>带申报材料到市国资委审核，国资委开委托函后报市住建局。</w:t>
            </w:r>
          </w:p>
        </w:tc>
      </w:tr>
      <w:tr w14:paraId="67677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8" w:type="dxa"/>
            <w:noWrap w:val="0"/>
            <w:vAlign w:val="top"/>
          </w:tcPr>
          <w:p w14:paraId="53CEE0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76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</w:rPr>
              <w:t>县区国企</w:t>
            </w:r>
          </w:p>
        </w:tc>
        <w:tc>
          <w:tcPr>
            <w:tcW w:w="6298" w:type="dxa"/>
            <w:noWrap w:val="0"/>
            <w:vAlign w:val="top"/>
          </w:tcPr>
          <w:p w14:paraId="3C3AE8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76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</w:rPr>
              <w:t>找属地国资委或人社局开委托函。</w:t>
            </w:r>
          </w:p>
        </w:tc>
      </w:tr>
      <w:tr w14:paraId="40275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8" w:type="dxa"/>
            <w:noWrap w:val="0"/>
            <w:vAlign w:val="top"/>
          </w:tcPr>
          <w:p w14:paraId="617F8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76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</w:rPr>
              <w:t>市直事业单位</w:t>
            </w:r>
          </w:p>
        </w:tc>
        <w:tc>
          <w:tcPr>
            <w:tcW w:w="6298" w:type="dxa"/>
            <w:noWrap w:val="0"/>
            <w:vAlign w:val="top"/>
          </w:tcPr>
          <w:p w14:paraId="14294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76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</w:rPr>
              <w:t>中级：先由本单位向市人社局开委托函，再由市人社局向中评会开委托函；初级：本单位直接开给中评会。</w:t>
            </w:r>
          </w:p>
        </w:tc>
      </w:tr>
      <w:tr w14:paraId="6BD5C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8" w:type="dxa"/>
            <w:noWrap w:val="0"/>
            <w:vAlign w:val="top"/>
          </w:tcPr>
          <w:p w14:paraId="26DE8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76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</w:rPr>
              <w:t>县区事业单位</w:t>
            </w:r>
          </w:p>
        </w:tc>
        <w:tc>
          <w:tcPr>
            <w:tcW w:w="6298" w:type="dxa"/>
            <w:noWrap w:val="0"/>
            <w:vAlign w:val="top"/>
          </w:tcPr>
          <w:p w14:paraId="50310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76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</w:rPr>
              <w:t>初中级均由所在县区人社局开给中评会。</w:t>
            </w:r>
          </w:p>
        </w:tc>
      </w:tr>
    </w:tbl>
    <w:p w14:paraId="29BB0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TQ3ZjcxZDVjNDdlYjM1NmQ1ZmQ3Zjg3Yjg3NjE2NTIifQ=="/>
  </w:docVars>
  <w:rsids>
    <w:rsidRoot w:val="FFFD9EA6"/>
    <w:rsid w:val="1FDA0C8B"/>
    <w:rsid w:val="2070796E"/>
    <w:rsid w:val="25570D05"/>
    <w:rsid w:val="34AF1C8E"/>
    <w:rsid w:val="3D615EC3"/>
    <w:rsid w:val="3D777673"/>
    <w:rsid w:val="40B71DF4"/>
    <w:rsid w:val="53DFEC17"/>
    <w:rsid w:val="55FF3E47"/>
    <w:rsid w:val="6835113E"/>
    <w:rsid w:val="6C6975DF"/>
    <w:rsid w:val="77320DDD"/>
    <w:rsid w:val="ABBF1697"/>
    <w:rsid w:val="B3EFAAE2"/>
    <w:rsid w:val="B7DB0B34"/>
    <w:rsid w:val="D5A71424"/>
    <w:rsid w:val="DDBF5902"/>
    <w:rsid w:val="E3D738CD"/>
    <w:rsid w:val="E7FFA2DA"/>
    <w:rsid w:val="ECF7A116"/>
    <w:rsid w:val="FFFD9E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table" w:styleId="4">
    <w:name w:val="Table Grid"/>
    <w:basedOn w:val="3"/>
    <w:qFormat/>
    <w:uiPriority w:val="59"/>
    <w:pPr>
      <w:spacing w:after="0" w:line="240" w:lineRule="auto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正文1"/>
    <w:basedOn w:val="1"/>
    <w:next w:val="2"/>
    <w:qFormat/>
    <w:uiPriority w:val="0"/>
    <w:pPr>
      <w:spacing w:line="480" w:lineRule="auto"/>
      <w:ind w:left="420" w:left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553</Words>
  <Characters>574</Characters>
  <Lines>0</Lines>
  <Paragraphs>0</Paragraphs>
  <TotalTime>0</TotalTime>
  <ScaleCrop>false</ScaleCrop>
  <LinksUpToDate>false</LinksUpToDate>
  <CharactersWithSpaces>626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2023-07-29T16:25:00Z</dcterms:created>
  <dc:creator>uos</dc:creator>
  <cp:lastModifiedBy>uos</cp:lastModifiedBy>
  <cp:lastPrinted>2026-10-13T11:15:38Z</cp:lastPrinted>
  <dcterms:modified xsi:type="dcterms:W3CDTF">2026-10-13T12:41:05Z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2C35181024E74D85B648977C6FE7DCEF_13</vt:lpwstr>
  </property>
  <property fmtid="{D5CDD505-2E9C-101B-9397-08002B2CF9AE}" pid="4" name="KSOTemplateDocerSaveRecord">
    <vt:lpwstr>eyJoZGlkIjoiNzc5ZTdjY2I2ZDZjMWFiNGE3MzM3N2M5OTZhNjljNzYiLCJ1c2VySWQiOiIzOTY5NTMxMTIifQ==</vt:lpwstr>
  </property>
</Properties>
</file>